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3" w:rsidRPr="0092641F" w:rsidRDefault="00BF2EE3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4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2641F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экспертизы </w:t>
      </w:r>
    </w:p>
    <w:p w:rsidR="008F0670" w:rsidRPr="008F0670" w:rsidRDefault="00BF2EE3" w:rsidP="00BF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F0670" w:rsidRPr="008F067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8F0670" w:rsidRDefault="008F0670" w:rsidP="0055769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                             Ханты-Мансийского района от 12 ноября 2018 года № 3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8F0670" w:rsidRDefault="008F0670" w:rsidP="0055769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43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Ханты-Мансийского района </w:t>
      </w:r>
      <w:r w:rsidRPr="00C9343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43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343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0670" w:rsidRDefault="008F0670" w:rsidP="0055769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D3F" w:rsidRPr="00E47DB1" w:rsidRDefault="00047D3F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25707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26.09.2019 № 497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</w:t>
      </w:r>
      <w:r w:rsidRPr="008A10CF">
        <w:rPr>
          <w:rFonts w:ascii="Times New Roman" w:hAnsi="Times New Roman" w:cs="Times New Roman"/>
          <w:sz w:val="28"/>
          <w:szCs w:val="28"/>
        </w:rPr>
        <w:t>2020 и 2021 годов».</w:t>
      </w:r>
    </w:p>
    <w:p w:rsidR="00047D3F" w:rsidRPr="00085839" w:rsidRDefault="00047D3F" w:rsidP="00047D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0CF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Ханты-Мансийского района</w:t>
      </w:r>
      <w:r w:rsidRPr="00E54CE7">
        <w:rPr>
          <w:rFonts w:ascii="Times New Roman" w:hAnsi="Times New Roman" w:cs="Times New Roman"/>
          <w:sz w:val="28"/>
          <w:szCs w:val="28"/>
        </w:rPr>
        <w:t xml:space="preserve"> от 27.09.2019 № 240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4CE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CE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4CE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E7">
        <w:rPr>
          <w:rFonts w:ascii="Times New Roman" w:hAnsi="Times New Roman" w:cs="Times New Roman"/>
          <w:sz w:val="28"/>
          <w:szCs w:val="28"/>
        </w:rPr>
        <w:t xml:space="preserve">и реализации» Приложение 1 Проекта программы дополнено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4CE7">
        <w:rPr>
          <w:rFonts w:ascii="Times New Roman" w:hAnsi="Times New Roman" w:cs="Times New Roman"/>
          <w:sz w:val="28"/>
          <w:szCs w:val="28"/>
        </w:rPr>
        <w:t>аблицей 9 «План мероприятий, направленный на достижение значений (уровней) показателей оценки эффективности деятельности</w:t>
      </w:r>
      <w:proofErr w:type="gramEnd"/>
      <w:r w:rsidRPr="00E54CE7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2019-2024 годы», при этом показатели                 в данной таблице отсутствуют, по причине, что мероприятия муниципальной программы не влияют на оценку эффективности </w:t>
      </w:r>
      <w:r w:rsidRPr="00E54CE7">
        <w:rPr>
          <w:rFonts w:ascii="Times New Roman" w:hAnsi="Times New Roman" w:cs="Times New Roman"/>
          <w:sz w:val="28"/>
          <w:szCs w:val="28"/>
        </w:rPr>
        <w:t xml:space="preserve">деятельности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E7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D3F" w:rsidRPr="00F46462" w:rsidRDefault="00047D3F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960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увеличить общий объем бюджетных ассигнований на 2019 год на 5 119,0 тыс. рублей, </w:t>
      </w:r>
      <w:r w:rsidRPr="00F46462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46462"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Ханты-Мансийского автономного округа – </w:t>
      </w:r>
      <w:proofErr w:type="spellStart"/>
      <w:r w:rsidRPr="00F46462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F46462">
        <w:rPr>
          <w:rFonts w:ascii="Times New Roman" w:eastAsia="Calibri" w:hAnsi="Times New Roman" w:cs="Times New Roman"/>
          <w:sz w:val="28"/>
          <w:szCs w:val="28"/>
        </w:rPr>
        <w:t xml:space="preserve">                 на 1 429,1 тыс. рублей, из средств бюджета Ханты-Мансийского района                   на 3 689,9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по мероприятиям</w:t>
      </w:r>
      <w:r w:rsidRPr="00F464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7D3F" w:rsidRDefault="00047D3F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DF">
        <w:rPr>
          <w:rFonts w:ascii="Times New Roman" w:eastAsia="Calibri" w:hAnsi="Times New Roman" w:cs="Times New Roman"/>
          <w:sz w:val="28"/>
          <w:szCs w:val="28"/>
        </w:rPr>
        <w:t xml:space="preserve">- 1.1. «Организация оплачиваемых общественных работ», в целях трудоустройства 75 безработных граждан </w:t>
      </w:r>
      <w:r>
        <w:rPr>
          <w:rFonts w:ascii="Times New Roman" w:eastAsia="Calibri" w:hAnsi="Times New Roman" w:cs="Times New Roman"/>
          <w:sz w:val="28"/>
          <w:szCs w:val="28"/>
        </w:rPr>
        <w:t>на общественные временные работы,</w:t>
      </w:r>
      <w:r w:rsidRPr="00B979DF">
        <w:rPr>
          <w:rFonts w:ascii="Times New Roman" w:eastAsia="Calibri" w:hAnsi="Times New Roman" w:cs="Times New Roman"/>
          <w:sz w:val="28"/>
          <w:szCs w:val="28"/>
        </w:rPr>
        <w:t xml:space="preserve"> финансирование увеличено на 3 500,0 тыс. рублей.</w:t>
      </w:r>
    </w:p>
    <w:p w:rsidR="00047D3F" w:rsidRDefault="00047D3F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Контрольно-счетная палата обращает внимание,                                          что в представленных расчетах, подтверждающих обоснование потребности в бюджетных ассигнованиях, установлена арифметическая ошибка, в связи с этим возникает риск дополнительной потребности                         в бюджетных ассигнованиях на 2019 год в объеме 17,0 тыс. рублей;</w:t>
      </w:r>
    </w:p>
    <w:p w:rsidR="00047D3F" w:rsidRDefault="00047D3F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DF">
        <w:rPr>
          <w:rFonts w:ascii="Times New Roman" w:eastAsia="Calibri" w:hAnsi="Times New Roman" w:cs="Times New Roman"/>
          <w:sz w:val="28"/>
          <w:szCs w:val="28"/>
        </w:rPr>
        <w:t xml:space="preserve">- 1.2. </w:t>
      </w:r>
      <w:proofErr w:type="gramStart"/>
      <w:r w:rsidRPr="00B979DF">
        <w:rPr>
          <w:rFonts w:ascii="Times New Roman" w:eastAsia="Calibri" w:hAnsi="Times New Roman" w:cs="Times New Roman"/>
          <w:sz w:val="28"/>
          <w:szCs w:val="28"/>
        </w:rPr>
        <w:t xml:space="preserve">«Иные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населения»», финансирование увеличено на 1 429,10 тыс. рублей на основании </w:t>
      </w:r>
      <w:r w:rsidRPr="00B979DF">
        <w:rPr>
          <w:rFonts w:ascii="Times New Roman" w:hAnsi="Times New Roman" w:cs="Times New Roman"/>
          <w:sz w:val="28"/>
          <w:szCs w:val="28"/>
        </w:rPr>
        <w:t xml:space="preserve">уведомления департамента финансов Ханты-Мансийского автономного округа – </w:t>
      </w:r>
      <w:proofErr w:type="spellStart"/>
      <w:r w:rsidRPr="00B979D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979DF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2019 год                       и плановый период 2020 и 2021 годов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979DF">
        <w:rPr>
          <w:rFonts w:ascii="Times New Roman" w:hAnsi="Times New Roman" w:cs="Times New Roman"/>
          <w:sz w:val="28"/>
          <w:szCs w:val="28"/>
        </w:rPr>
        <w:t>от 10.06.2019 № 350/06/001/4/350230101</w:t>
      </w:r>
      <w:proofErr w:type="gramEnd"/>
      <w:r w:rsidRPr="00B979DF">
        <w:rPr>
          <w:rFonts w:ascii="Times New Roman" w:hAnsi="Times New Roman" w:cs="Times New Roman"/>
          <w:sz w:val="28"/>
          <w:szCs w:val="28"/>
        </w:rPr>
        <w:t>/85060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7D3F" w:rsidRPr="00B979DF" w:rsidRDefault="00047D3F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DF">
        <w:rPr>
          <w:rFonts w:ascii="Times New Roman" w:eastAsia="Calibri" w:hAnsi="Times New Roman" w:cs="Times New Roman"/>
          <w:sz w:val="28"/>
          <w:szCs w:val="28"/>
        </w:rPr>
        <w:t>- 1.3. «</w:t>
      </w:r>
      <w:r w:rsidRPr="00B979D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79DF">
        <w:rPr>
          <w:rFonts w:ascii="Times New Roman" w:hAnsi="Times New Roman" w:cs="Times New Roman"/>
          <w:sz w:val="28"/>
          <w:szCs w:val="28"/>
        </w:rPr>
        <w:t>МАУ «ОМЦ»»</w:t>
      </w:r>
      <w:r w:rsidRPr="00B979DF">
        <w:rPr>
          <w:rFonts w:ascii="Times New Roman" w:eastAsia="Calibri" w:hAnsi="Times New Roman" w:cs="Times New Roman"/>
          <w:sz w:val="28"/>
          <w:szCs w:val="28"/>
        </w:rPr>
        <w:t xml:space="preserve"> финансирование увеличено на 189,9 тыс. рублей.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979D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B979DF">
        <w:rPr>
          <w:rFonts w:ascii="Times New Roman" w:eastAsia="Times New Roman" w:hAnsi="Times New Roman" w:cs="Times New Roman"/>
          <w:sz w:val="28"/>
          <w:szCs w:val="28"/>
        </w:rPr>
        <w:t>распоряжением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Ханты-Мансийского района </w:t>
      </w:r>
      <w:r w:rsidRPr="00B979DF">
        <w:rPr>
          <w:rFonts w:ascii="Times New Roman" w:eastAsia="Times New Roman" w:hAnsi="Times New Roman" w:cs="Times New Roman"/>
          <w:sz w:val="28"/>
          <w:szCs w:val="28"/>
        </w:rPr>
        <w:t>от 11.02.2019 № 139-р, от 21.02.2019 № 156-р «О предоставлении земельных участков в постоянное (бесс</w:t>
      </w:r>
      <w:r>
        <w:rPr>
          <w:rFonts w:ascii="Times New Roman" w:eastAsia="Times New Roman" w:hAnsi="Times New Roman" w:cs="Times New Roman"/>
          <w:sz w:val="28"/>
          <w:szCs w:val="28"/>
        </w:rPr>
        <w:t>рочное) пользование»; приказом д</w:t>
      </w:r>
      <w:r w:rsidRPr="00B979DF">
        <w:rPr>
          <w:rFonts w:ascii="Times New Roman" w:eastAsia="Times New Roman" w:hAnsi="Times New Roman" w:cs="Times New Roman"/>
          <w:sz w:val="28"/>
          <w:szCs w:val="28"/>
        </w:rPr>
        <w:t xml:space="preserve">епартамента имущественных и земельных отношений администрации Ханты-Мансийского района «О передаче недвижимого имущества                                в оперативное управление МАУ ОМЦ» от 16.01.2019 № 20-п, на баланс учреждения было принято недвижимое имущество,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Pr="00B979DF">
        <w:rPr>
          <w:rFonts w:ascii="Times New Roman" w:eastAsia="Times New Roman" w:hAnsi="Times New Roman" w:cs="Times New Roman"/>
          <w:sz w:val="28"/>
          <w:szCs w:val="28"/>
        </w:rPr>
        <w:t>связи расходы на оплату земельного налога и налога на имущество увеличились.</w:t>
      </w:r>
    </w:p>
    <w:p w:rsidR="00047D3F" w:rsidRDefault="00047D3F" w:rsidP="00047D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B7">
        <w:rPr>
          <w:rFonts w:ascii="Times New Roman" w:eastAsia="Calibri" w:hAnsi="Times New Roman" w:cs="Times New Roman"/>
          <w:sz w:val="28"/>
          <w:szCs w:val="28"/>
        </w:rPr>
        <w:t>Так же, Проектом программы предлагается внести корректировку                в Таблицу 4 «</w:t>
      </w:r>
      <w:r w:rsidRPr="002624B7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 w:rsidRPr="002624B7">
        <w:rPr>
          <w:rFonts w:ascii="Times New Roman" w:eastAsia="Calibri" w:hAnsi="Times New Roman" w:cs="Times New Roman"/>
          <w:sz w:val="28"/>
          <w:szCs w:val="28"/>
        </w:rPr>
        <w:t xml:space="preserve">»,                                    в соответствии с письмом </w:t>
      </w:r>
      <w:r w:rsidRPr="002624B7">
        <w:rPr>
          <w:rFonts w:ascii="Times New Roman" w:hAnsi="Times New Roman" w:cs="Times New Roman"/>
          <w:color w:val="000000"/>
          <w:sz w:val="28"/>
          <w:szCs w:val="28"/>
        </w:rPr>
        <w:t>МАУ «ОМЦ» от 27.09.2019 № 13-Исх-306/2019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Изменения </w:t>
      </w:r>
      <w:r w:rsidRPr="002624B7">
        <w:rPr>
          <w:rFonts w:ascii="Times New Roman" w:hAnsi="Times New Roman" w:cs="Times New Roman"/>
          <w:color w:val="000000"/>
          <w:sz w:val="28"/>
          <w:szCs w:val="28"/>
        </w:rPr>
        <w:t>в муниципальное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по результатам анализа отчета о выполнении муниципального задания за 9 месяцев текущего финансового года.</w:t>
      </w:r>
      <w:r w:rsidRPr="002624B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47D3F" w:rsidRDefault="00047D3F" w:rsidP="00047D3F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4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57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2157A">
        <w:rPr>
          <w:rFonts w:ascii="Times New Roman" w:eastAsia="Calibri" w:hAnsi="Times New Roman" w:cs="Times New Roman"/>
          <w:sz w:val="28"/>
          <w:szCs w:val="28"/>
        </w:rPr>
        <w:t>рограммы размещен на официальном сайте администрации Ханты-Мансийского района в разделе «Общественные обсуждения»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- 27.09.2019</w:t>
      </w:r>
      <w:r w:rsidRPr="0022157A">
        <w:rPr>
          <w:rFonts w:ascii="Times New Roman" w:eastAsia="Calibri" w:hAnsi="Times New Roman" w:cs="Times New Roman"/>
          <w:sz w:val="28"/>
          <w:szCs w:val="28"/>
        </w:rPr>
        <w:t>, замечания и предложени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от общественности и населения                   </w:t>
      </w:r>
      <w:r w:rsidRPr="0022157A">
        <w:rPr>
          <w:rFonts w:ascii="Times New Roman" w:eastAsia="Calibri" w:hAnsi="Times New Roman" w:cs="Times New Roman"/>
          <w:sz w:val="28"/>
          <w:szCs w:val="28"/>
        </w:rPr>
        <w:t xml:space="preserve">не поступали. </w:t>
      </w:r>
    </w:p>
    <w:p w:rsidR="00047D3F" w:rsidRPr="00810DCB" w:rsidRDefault="00047D3F" w:rsidP="00047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                                Ханты-Мансийского района от 16.05.2016 № 163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документов стратегического 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района», проведение общественных обсуждений проекта муниципальной программы проводится в срок – не менее 7 календарных дней со дня </w:t>
      </w:r>
      <w:r w:rsidRPr="00810DCB">
        <w:rPr>
          <w:rFonts w:ascii="Times New Roman" w:hAnsi="Times New Roman" w:cs="Times New Roman"/>
          <w:sz w:val="28"/>
          <w:szCs w:val="28"/>
        </w:rPr>
        <w:t>размещения проекта документа на официальном сайте.</w:t>
      </w:r>
    </w:p>
    <w:p w:rsidR="00047D3F" w:rsidRPr="00810DCB" w:rsidRDefault="00047D3F" w:rsidP="00047D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DC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DCB">
        <w:rPr>
          <w:rFonts w:ascii="Times New Roman" w:hAnsi="Times New Roman" w:cs="Times New Roman"/>
          <w:sz w:val="28"/>
          <w:szCs w:val="28"/>
        </w:rPr>
        <w:t xml:space="preserve"> </w:t>
      </w:r>
      <w:r w:rsidRPr="00810DCB">
        <w:rPr>
          <w:rFonts w:ascii="Times New Roman" w:eastAsia="Calibri" w:hAnsi="Times New Roman" w:cs="Times New Roman"/>
          <w:sz w:val="28"/>
          <w:szCs w:val="28"/>
        </w:rPr>
        <w:t xml:space="preserve">заключение комитета по финансам администрации                     Ханты-Мансийского района на Проект программы подготовлено                          </w:t>
      </w:r>
      <w:r w:rsidRPr="00810DCB">
        <w:rPr>
          <w:rFonts w:ascii="Times New Roman" w:hAnsi="Times New Roman" w:cs="Times New Roman"/>
          <w:sz w:val="28"/>
          <w:szCs w:val="28"/>
        </w:rPr>
        <w:t xml:space="preserve"> -</w:t>
      </w:r>
      <w:r w:rsidRPr="00810DCB">
        <w:rPr>
          <w:rFonts w:ascii="Times New Roman" w:eastAsia="Calibri" w:hAnsi="Times New Roman" w:cs="Times New Roman"/>
          <w:sz w:val="28"/>
          <w:szCs w:val="28"/>
        </w:rPr>
        <w:t xml:space="preserve"> 03.10.2019, что не соответствует пункту 5. </w:t>
      </w:r>
      <w:r w:rsidRPr="00810DCB">
        <w:rPr>
          <w:rFonts w:ascii="Times New Roman" w:hAnsi="Times New Roman" w:cs="Times New Roman"/>
          <w:sz w:val="28"/>
          <w:szCs w:val="28"/>
        </w:rPr>
        <w:t>постановления администрации                          Ханты-Мансийского района от 16.05.2016 № 163.</w:t>
      </w:r>
    </w:p>
    <w:p w:rsidR="00047D3F" w:rsidRPr="00810DCB" w:rsidRDefault="00047D3F" w:rsidP="00047D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DCB">
        <w:rPr>
          <w:rFonts w:ascii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района, отмечает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Pr="00810DC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10DC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10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0DCB">
        <w:rPr>
          <w:rFonts w:ascii="Times New Roman" w:hAnsi="Times New Roman" w:cs="Times New Roman"/>
          <w:sz w:val="28"/>
          <w:szCs w:val="28"/>
        </w:rPr>
        <w:t xml:space="preserve">4.3. раздела 4. </w:t>
      </w:r>
      <w:proofErr w:type="gramStart"/>
      <w:r w:rsidRPr="00810DCB">
        <w:rPr>
          <w:rFonts w:ascii="Times New Roman" w:hAnsi="Times New Roman" w:cs="Times New Roman"/>
          <w:sz w:val="28"/>
          <w:szCs w:val="28"/>
        </w:rPr>
        <w:t xml:space="preserve">«Экспертиза и согласование проекта муниципальной программы» постановления администрации 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при внесении изменений в муниципальную программу, проект муниципальной программы направляется ответственным исполнителем на экспертизу                 в последовательности, определенной </w:t>
      </w:r>
      <w:hyperlink r:id="rId8" w:anchor="P2033" w:history="1">
        <w:r w:rsidRPr="00810D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4.4</w:t>
        </w:r>
      </w:hyperlink>
      <w:r w:rsidRPr="00810D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2040" w:history="1">
        <w:r w:rsidRPr="00810DC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4.7</w:t>
        </w:r>
      </w:hyperlink>
      <w:r w:rsidRPr="00810DCB">
        <w:rPr>
          <w:rFonts w:ascii="Times New Roman" w:hAnsi="Times New Roman" w:cs="Times New Roman"/>
          <w:sz w:val="28"/>
          <w:szCs w:val="28"/>
        </w:rPr>
        <w:t xml:space="preserve"> настоящего Порядка, а именно:</w:t>
      </w:r>
      <w:proofErr w:type="gramEnd"/>
    </w:p>
    <w:p w:rsidR="00047D3F" w:rsidRPr="00810DCB" w:rsidRDefault="00047D3F" w:rsidP="00047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0DCB">
        <w:rPr>
          <w:rFonts w:ascii="Times New Roman" w:hAnsi="Times New Roman" w:cs="Times New Roman"/>
          <w:sz w:val="28"/>
          <w:szCs w:val="28"/>
        </w:rPr>
        <w:t>1. комитет по финансам администрации Ханты-Мансийского района;</w:t>
      </w:r>
    </w:p>
    <w:p w:rsidR="00047D3F" w:rsidRPr="00810DCB" w:rsidRDefault="00047D3F" w:rsidP="00047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0DCB">
        <w:rPr>
          <w:rFonts w:ascii="Times New Roman" w:hAnsi="Times New Roman" w:cs="Times New Roman"/>
          <w:sz w:val="28"/>
          <w:szCs w:val="28"/>
        </w:rPr>
        <w:t xml:space="preserve">2. комитет экономической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0DCB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DCB">
        <w:rPr>
          <w:rFonts w:ascii="Times New Roman" w:hAnsi="Times New Roman" w:cs="Times New Roman"/>
          <w:sz w:val="28"/>
          <w:szCs w:val="28"/>
        </w:rPr>
        <w:t>ансийского района;</w:t>
      </w:r>
    </w:p>
    <w:p w:rsidR="00047D3F" w:rsidRPr="00505599" w:rsidRDefault="00047D3F" w:rsidP="00047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599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047D3F" w:rsidRDefault="00047D3F" w:rsidP="00047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5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05599">
        <w:rPr>
          <w:rFonts w:ascii="Times New Roman" w:hAnsi="Times New Roman" w:cs="Times New Roman"/>
          <w:sz w:val="28"/>
          <w:szCs w:val="28"/>
        </w:rPr>
        <w:t>юридическо</w:t>
      </w:r>
      <w:proofErr w:type="spellEnd"/>
      <w:r w:rsidRPr="00505599">
        <w:rPr>
          <w:rFonts w:ascii="Times New Roman" w:hAnsi="Times New Roman" w:cs="Times New Roman"/>
          <w:sz w:val="28"/>
          <w:szCs w:val="28"/>
        </w:rPr>
        <w:t xml:space="preserve"> - правовое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5599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047D3F" w:rsidRPr="008C1007" w:rsidRDefault="00047D3F" w:rsidP="00047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00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C1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1007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00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C1007">
        <w:rPr>
          <w:rFonts w:ascii="Times New Roman" w:hAnsi="Times New Roman" w:cs="Times New Roman"/>
          <w:sz w:val="28"/>
          <w:szCs w:val="28"/>
        </w:rPr>
        <w:t xml:space="preserve">от </w:t>
      </w:r>
      <w:r w:rsidRPr="00CB7762">
        <w:rPr>
          <w:rFonts w:ascii="Times New Roman" w:eastAsia="Calibri" w:hAnsi="Times New Roman" w:cs="Times New Roman"/>
          <w:sz w:val="28"/>
          <w:szCs w:val="28"/>
        </w:rPr>
        <w:t>10.10.2019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007">
        <w:rPr>
          <w:rFonts w:ascii="Times New Roman" w:hAnsi="Times New Roman" w:cs="Times New Roman"/>
          <w:sz w:val="28"/>
          <w:szCs w:val="28"/>
        </w:rPr>
        <w:t>а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07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8C1007">
        <w:rPr>
          <w:rFonts w:ascii="Times New Roman" w:hAnsi="Times New Roman" w:cs="Times New Roman"/>
          <w:sz w:val="28"/>
          <w:szCs w:val="28"/>
        </w:rPr>
        <w:t xml:space="preserve">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007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1007">
        <w:rPr>
          <w:rFonts w:ascii="Times New Roman" w:hAnsi="Times New Roman" w:cs="Times New Roman"/>
          <w:sz w:val="28"/>
          <w:szCs w:val="28"/>
        </w:rPr>
        <w:t xml:space="preserve">от </w:t>
      </w:r>
      <w:r w:rsidRPr="008E0191">
        <w:rPr>
          <w:rFonts w:ascii="Times New Roman" w:eastAsia="Calibri" w:hAnsi="Times New Roman" w:cs="Times New Roman"/>
          <w:sz w:val="28"/>
          <w:szCs w:val="28"/>
        </w:rPr>
        <w:t>07.10.2019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C100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1007">
        <w:rPr>
          <w:rFonts w:ascii="Times New Roman" w:hAnsi="Times New Roman" w:cs="Times New Roman"/>
          <w:sz w:val="28"/>
          <w:szCs w:val="28"/>
        </w:rPr>
        <w:t>не соответствует вышеуказанному Порядку.</w:t>
      </w:r>
    </w:p>
    <w:p w:rsidR="00047D3F" w:rsidRDefault="00047D3F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7A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8F0670" w:rsidRPr="008F0670" w:rsidRDefault="008F0670" w:rsidP="00047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F0670" w:rsidRPr="008F0670" w:rsidSect="009C1DA0">
      <w:footerReference w:type="default" r:id="rId10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6303B" w:rsidRDefault="000A1CDB">
        <w:pPr>
          <w:pStyle w:val="a8"/>
          <w:jc w:val="right"/>
        </w:pPr>
        <w:r>
          <w:fldChar w:fldCharType="begin"/>
        </w:r>
        <w:r w:rsidR="00B6303B">
          <w:instrText>PAGE   \* MERGEFORMAT</w:instrText>
        </w:r>
        <w:r>
          <w:fldChar w:fldCharType="separate"/>
        </w:r>
        <w:r w:rsidR="00047D3F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66C8"/>
    <w:rsid w:val="00027E21"/>
    <w:rsid w:val="000315CF"/>
    <w:rsid w:val="00044CAA"/>
    <w:rsid w:val="00047D3F"/>
    <w:rsid w:val="000553F6"/>
    <w:rsid w:val="000564E5"/>
    <w:rsid w:val="00066E1C"/>
    <w:rsid w:val="00070F1B"/>
    <w:rsid w:val="00073D02"/>
    <w:rsid w:val="0009485B"/>
    <w:rsid w:val="00094C89"/>
    <w:rsid w:val="000A1CDB"/>
    <w:rsid w:val="000A20DE"/>
    <w:rsid w:val="000B30E4"/>
    <w:rsid w:val="000B4C48"/>
    <w:rsid w:val="000B6BD3"/>
    <w:rsid w:val="000C4AA9"/>
    <w:rsid w:val="000D0926"/>
    <w:rsid w:val="000E2AD9"/>
    <w:rsid w:val="000E4D41"/>
    <w:rsid w:val="000F242D"/>
    <w:rsid w:val="0010564B"/>
    <w:rsid w:val="0011155B"/>
    <w:rsid w:val="00113D3B"/>
    <w:rsid w:val="0011447D"/>
    <w:rsid w:val="00116CB6"/>
    <w:rsid w:val="001274B8"/>
    <w:rsid w:val="00131F85"/>
    <w:rsid w:val="0013271E"/>
    <w:rsid w:val="00135264"/>
    <w:rsid w:val="00135C05"/>
    <w:rsid w:val="00147BA4"/>
    <w:rsid w:val="00150967"/>
    <w:rsid w:val="001622C9"/>
    <w:rsid w:val="00167936"/>
    <w:rsid w:val="001707F7"/>
    <w:rsid w:val="00182B80"/>
    <w:rsid w:val="001847D2"/>
    <w:rsid w:val="0018600B"/>
    <w:rsid w:val="00186A59"/>
    <w:rsid w:val="001B4A77"/>
    <w:rsid w:val="001C5C3F"/>
    <w:rsid w:val="001E7FA8"/>
    <w:rsid w:val="001F06A4"/>
    <w:rsid w:val="0021693B"/>
    <w:rsid w:val="0022112E"/>
    <w:rsid w:val="00224279"/>
    <w:rsid w:val="00225C7D"/>
    <w:rsid w:val="002300FD"/>
    <w:rsid w:val="00234040"/>
    <w:rsid w:val="002376B7"/>
    <w:rsid w:val="00251266"/>
    <w:rsid w:val="00251E86"/>
    <w:rsid w:val="002529F0"/>
    <w:rsid w:val="00261D49"/>
    <w:rsid w:val="00272360"/>
    <w:rsid w:val="00287B4C"/>
    <w:rsid w:val="002922F4"/>
    <w:rsid w:val="0029358B"/>
    <w:rsid w:val="00297A80"/>
    <w:rsid w:val="002A0735"/>
    <w:rsid w:val="002A15EA"/>
    <w:rsid w:val="002A75A0"/>
    <w:rsid w:val="002C4C40"/>
    <w:rsid w:val="002C4E2C"/>
    <w:rsid w:val="002D0994"/>
    <w:rsid w:val="002D1EC5"/>
    <w:rsid w:val="003009F9"/>
    <w:rsid w:val="00301280"/>
    <w:rsid w:val="00302EBE"/>
    <w:rsid w:val="00310695"/>
    <w:rsid w:val="00315E8F"/>
    <w:rsid w:val="00321AAC"/>
    <w:rsid w:val="00324101"/>
    <w:rsid w:val="003250F7"/>
    <w:rsid w:val="00343BF0"/>
    <w:rsid w:val="00343FF5"/>
    <w:rsid w:val="00352895"/>
    <w:rsid w:val="003624D8"/>
    <w:rsid w:val="003848F7"/>
    <w:rsid w:val="00393DAD"/>
    <w:rsid w:val="00397EFC"/>
    <w:rsid w:val="003B13ED"/>
    <w:rsid w:val="003F2294"/>
    <w:rsid w:val="003F2416"/>
    <w:rsid w:val="003F3603"/>
    <w:rsid w:val="00404BE7"/>
    <w:rsid w:val="004075A2"/>
    <w:rsid w:val="00411BB6"/>
    <w:rsid w:val="00417101"/>
    <w:rsid w:val="00422070"/>
    <w:rsid w:val="00431272"/>
    <w:rsid w:val="004333EE"/>
    <w:rsid w:val="0044500A"/>
    <w:rsid w:val="00456266"/>
    <w:rsid w:val="0046590E"/>
    <w:rsid w:val="00465FC6"/>
    <w:rsid w:val="004A135D"/>
    <w:rsid w:val="004B28BF"/>
    <w:rsid w:val="004C069C"/>
    <w:rsid w:val="004C42F3"/>
    <w:rsid w:val="004C7125"/>
    <w:rsid w:val="004E3D20"/>
    <w:rsid w:val="004F72DA"/>
    <w:rsid w:val="004F7CDE"/>
    <w:rsid w:val="00514E41"/>
    <w:rsid w:val="00522E4B"/>
    <w:rsid w:val="00532CA8"/>
    <w:rsid w:val="005439BD"/>
    <w:rsid w:val="00546FCE"/>
    <w:rsid w:val="0055769E"/>
    <w:rsid w:val="0056694C"/>
    <w:rsid w:val="00571958"/>
    <w:rsid w:val="00572453"/>
    <w:rsid w:val="00572C8A"/>
    <w:rsid w:val="00584B10"/>
    <w:rsid w:val="00593A36"/>
    <w:rsid w:val="0059744E"/>
    <w:rsid w:val="005A66B0"/>
    <w:rsid w:val="005B0411"/>
    <w:rsid w:val="005B14F9"/>
    <w:rsid w:val="005B2273"/>
    <w:rsid w:val="005B2935"/>
    <w:rsid w:val="005B4745"/>
    <w:rsid w:val="005B7083"/>
    <w:rsid w:val="005C58C8"/>
    <w:rsid w:val="005C6889"/>
    <w:rsid w:val="005C693B"/>
    <w:rsid w:val="005C7EF9"/>
    <w:rsid w:val="005D4A34"/>
    <w:rsid w:val="005F0864"/>
    <w:rsid w:val="0060297B"/>
    <w:rsid w:val="006129F6"/>
    <w:rsid w:val="00617B40"/>
    <w:rsid w:val="00620D85"/>
    <w:rsid w:val="0062166C"/>
    <w:rsid w:val="00623C81"/>
    <w:rsid w:val="00624276"/>
    <w:rsid w:val="00626321"/>
    <w:rsid w:val="00626796"/>
    <w:rsid w:val="00636F28"/>
    <w:rsid w:val="0065291B"/>
    <w:rsid w:val="00655734"/>
    <w:rsid w:val="006615CF"/>
    <w:rsid w:val="00661C40"/>
    <w:rsid w:val="006722F9"/>
    <w:rsid w:val="00681141"/>
    <w:rsid w:val="006970A6"/>
    <w:rsid w:val="006A5B30"/>
    <w:rsid w:val="006A7184"/>
    <w:rsid w:val="006A7CBA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04CD1"/>
    <w:rsid w:val="00713DE7"/>
    <w:rsid w:val="00717A21"/>
    <w:rsid w:val="00720648"/>
    <w:rsid w:val="007343BF"/>
    <w:rsid w:val="007413A0"/>
    <w:rsid w:val="0077481C"/>
    <w:rsid w:val="007765F1"/>
    <w:rsid w:val="00784DC3"/>
    <w:rsid w:val="007946AB"/>
    <w:rsid w:val="007A0722"/>
    <w:rsid w:val="007B0EBB"/>
    <w:rsid w:val="007B6904"/>
    <w:rsid w:val="007C5828"/>
    <w:rsid w:val="007C5AAA"/>
    <w:rsid w:val="007E358D"/>
    <w:rsid w:val="007F5CD7"/>
    <w:rsid w:val="007F6C83"/>
    <w:rsid w:val="00805A4C"/>
    <w:rsid w:val="00813A41"/>
    <w:rsid w:val="00822F9D"/>
    <w:rsid w:val="00827A88"/>
    <w:rsid w:val="008303D3"/>
    <w:rsid w:val="008459BB"/>
    <w:rsid w:val="00853C15"/>
    <w:rsid w:val="008554B2"/>
    <w:rsid w:val="00855629"/>
    <w:rsid w:val="008726DC"/>
    <w:rsid w:val="00886731"/>
    <w:rsid w:val="00887852"/>
    <w:rsid w:val="00887D9D"/>
    <w:rsid w:val="00891079"/>
    <w:rsid w:val="00894626"/>
    <w:rsid w:val="00897CB6"/>
    <w:rsid w:val="008A2ADF"/>
    <w:rsid w:val="008B093B"/>
    <w:rsid w:val="008C2ACB"/>
    <w:rsid w:val="008D6252"/>
    <w:rsid w:val="008E4021"/>
    <w:rsid w:val="008E4601"/>
    <w:rsid w:val="008F0670"/>
    <w:rsid w:val="00901B9B"/>
    <w:rsid w:val="00903CF1"/>
    <w:rsid w:val="00927695"/>
    <w:rsid w:val="00933810"/>
    <w:rsid w:val="009346CD"/>
    <w:rsid w:val="0094627F"/>
    <w:rsid w:val="00962B7D"/>
    <w:rsid w:val="0096338B"/>
    <w:rsid w:val="00983CAA"/>
    <w:rsid w:val="009917B5"/>
    <w:rsid w:val="009A231B"/>
    <w:rsid w:val="009C0855"/>
    <w:rsid w:val="009C1751"/>
    <w:rsid w:val="009C1DA0"/>
    <w:rsid w:val="009F6EC2"/>
    <w:rsid w:val="00A07EBA"/>
    <w:rsid w:val="00A14960"/>
    <w:rsid w:val="00A22E29"/>
    <w:rsid w:val="00A33D50"/>
    <w:rsid w:val="00A4386C"/>
    <w:rsid w:val="00A5404D"/>
    <w:rsid w:val="00A60A71"/>
    <w:rsid w:val="00A74D5D"/>
    <w:rsid w:val="00A83A7F"/>
    <w:rsid w:val="00A92837"/>
    <w:rsid w:val="00AB20C0"/>
    <w:rsid w:val="00AC16A7"/>
    <w:rsid w:val="00AC194A"/>
    <w:rsid w:val="00AD0A89"/>
    <w:rsid w:val="00AD697A"/>
    <w:rsid w:val="00AF1991"/>
    <w:rsid w:val="00B0009B"/>
    <w:rsid w:val="00B04C59"/>
    <w:rsid w:val="00B06BCD"/>
    <w:rsid w:val="00B17E6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87054"/>
    <w:rsid w:val="00B94AD6"/>
    <w:rsid w:val="00BA7A30"/>
    <w:rsid w:val="00BB0696"/>
    <w:rsid w:val="00BB3FE6"/>
    <w:rsid w:val="00BB611F"/>
    <w:rsid w:val="00BB6639"/>
    <w:rsid w:val="00BC0533"/>
    <w:rsid w:val="00BC06BC"/>
    <w:rsid w:val="00BE2AF4"/>
    <w:rsid w:val="00BF262A"/>
    <w:rsid w:val="00BF2EE3"/>
    <w:rsid w:val="00C002B4"/>
    <w:rsid w:val="00C02A89"/>
    <w:rsid w:val="00C06776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8103C"/>
    <w:rsid w:val="00C9343D"/>
    <w:rsid w:val="00CA7141"/>
    <w:rsid w:val="00CB33E0"/>
    <w:rsid w:val="00CB367D"/>
    <w:rsid w:val="00CC326E"/>
    <w:rsid w:val="00CC3296"/>
    <w:rsid w:val="00CC7C2A"/>
    <w:rsid w:val="00CD5FAA"/>
    <w:rsid w:val="00CE3F93"/>
    <w:rsid w:val="00CE5025"/>
    <w:rsid w:val="00CF3794"/>
    <w:rsid w:val="00CF44D0"/>
    <w:rsid w:val="00CF744D"/>
    <w:rsid w:val="00D007DF"/>
    <w:rsid w:val="00D13CD3"/>
    <w:rsid w:val="00D155CC"/>
    <w:rsid w:val="00D20948"/>
    <w:rsid w:val="00D213D8"/>
    <w:rsid w:val="00D23233"/>
    <w:rsid w:val="00D26095"/>
    <w:rsid w:val="00D27053"/>
    <w:rsid w:val="00D43162"/>
    <w:rsid w:val="00D46E5F"/>
    <w:rsid w:val="00D4701F"/>
    <w:rsid w:val="00D53054"/>
    <w:rsid w:val="00D61106"/>
    <w:rsid w:val="00D64FB3"/>
    <w:rsid w:val="00D768D7"/>
    <w:rsid w:val="00D8061E"/>
    <w:rsid w:val="00D86277"/>
    <w:rsid w:val="00DA50F7"/>
    <w:rsid w:val="00DB032D"/>
    <w:rsid w:val="00DC0388"/>
    <w:rsid w:val="00DC16EE"/>
    <w:rsid w:val="00DD49BD"/>
    <w:rsid w:val="00DE12FA"/>
    <w:rsid w:val="00E020E1"/>
    <w:rsid w:val="00E024DC"/>
    <w:rsid w:val="00E05238"/>
    <w:rsid w:val="00E05262"/>
    <w:rsid w:val="00E06E59"/>
    <w:rsid w:val="00E14BEE"/>
    <w:rsid w:val="00E26486"/>
    <w:rsid w:val="00E33B5B"/>
    <w:rsid w:val="00E35131"/>
    <w:rsid w:val="00E37E92"/>
    <w:rsid w:val="00E47443"/>
    <w:rsid w:val="00E508F8"/>
    <w:rsid w:val="00E516F7"/>
    <w:rsid w:val="00E52D09"/>
    <w:rsid w:val="00E55838"/>
    <w:rsid w:val="00E624C3"/>
    <w:rsid w:val="00E859BD"/>
    <w:rsid w:val="00E87375"/>
    <w:rsid w:val="00E94931"/>
    <w:rsid w:val="00E9504B"/>
    <w:rsid w:val="00E97880"/>
    <w:rsid w:val="00EA36BD"/>
    <w:rsid w:val="00EC0C4D"/>
    <w:rsid w:val="00ED01A2"/>
    <w:rsid w:val="00ED123C"/>
    <w:rsid w:val="00EF214F"/>
    <w:rsid w:val="00F114E8"/>
    <w:rsid w:val="00F13481"/>
    <w:rsid w:val="00F155DA"/>
    <w:rsid w:val="00F212ED"/>
    <w:rsid w:val="00F262B8"/>
    <w:rsid w:val="00F262C9"/>
    <w:rsid w:val="00F27B64"/>
    <w:rsid w:val="00F3525D"/>
    <w:rsid w:val="00F449DF"/>
    <w:rsid w:val="00F54F00"/>
    <w:rsid w:val="00F55E37"/>
    <w:rsid w:val="00F60096"/>
    <w:rsid w:val="00F64E07"/>
    <w:rsid w:val="00F71034"/>
    <w:rsid w:val="00F765C7"/>
    <w:rsid w:val="00FA4CF5"/>
    <w:rsid w:val="00FB7756"/>
    <w:rsid w:val="00FC3FBE"/>
    <w:rsid w:val="00FD62AD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47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B476-0601-447E-8A9B-04EC77C6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2019-10-18T11:26:00Z</dcterms:modified>
</cp:coreProperties>
</file>